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F485" w14:textId="77777777" w:rsidR="00C56757" w:rsidRPr="00D03963" w:rsidRDefault="00C56757" w:rsidP="00C56757">
      <w:pPr>
        <w:shd w:val="clear" w:color="auto" w:fill="D9D9D9"/>
        <w:spacing w:after="0" w:line="240" w:lineRule="auto"/>
        <w:jc w:val="center"/>
        <w:rPr>
          <w:b/>
          <w:sz w:val="28"/>
          <w:szCs w:val="28"/>
        </w:rPr>
      </w:pPr>
      <w:r w:rsidRPr="00D03963">
        <w:rPr>
          <w:b/>
          <w:sz w:val="28"/>
          <w:szCs w:val="28"/>
        </w:rPr>
        <w:t>Capítulo 1. Vectores</w:t>
      </w:r>
    </w:p>
    <w:p w14:paraId="1EC16B42" w14:textId="77777777" w:rsidR="00C56757" w:rsidRPr="003F0EA8" w:rsidRDefault="00C56757" w:rsidP="00C56757">
      <w:pPr>
        <w:pStyle w:val="Subtemas"/>
        <w:shd w:val="clear" w:color="auto" w:fill="CCC0D9" w:themeFill="accent4" w:themeFillTint="66"/>
        <w:tabs>
          <w:tab w:val="left" w:pos="3567"/>
        </w:tabs>
        <w:rPr>
          <w:rFonts w:ascii="Calibri" w:hAnsi="Calibri"/>
          <w:i w:val="0"/>
          <w:sz w:val="24"/>
          <w:szCs w:val="24"/>
        </w:rPr>
      </w:pPr>
      <w:r>
        <w:rPr>
          <w:rFonts w:ascii="Calibri" w:hAnsi="Calibri"/>
          <w:i w:val="0"/>
          <w:sz w:val="24"/>
          <w:szCs w:val="24"/>
        </w:rPr>
        <w:t>Física</w:t>
      </w:r>
      <w:r w:rsidRPr="003F0EA8">
        <w:rPr>
          <w:rFonts w:ascii="Calibri" w:hAnsi="Calibri"/>
          <w:i w:val="0"/>
          <w:sz w:val="24"/>
          <w:szCs w:val="24"/>
        </w:rPr>
        <w:t xml:space="preserve"> en contexto</w:t>
      </w:r>
      <w:r>
        <w:rPr>
          <w:rFonts w:ascii="Calibri" w:hAnsi="Calibri"/>
          <w:i w:val="0"/>
          <w:sz w:val="24"/>
          <w:szCs w:val="24"/>
        </w:rPr>
        <w:tab/>
      </w:r>
    </w:p>
    <w:p w14:paraId="7D3C8DC0" w14:textId="77777777" w:rsidR="00C56757" w:rsidRPr="003F0EA8" w:rsidRDefault="00C56757" w:rsidP="00C56757">
      <w:pPr>
        <w:rPr>
          <w:rFonts w:ascii="Calibri" w:hAnsi="Calibri"/>
        </w:rPr>
      </w:pPr>
      <w:r w:rsidRPr="003F0EA8">
        <w:rPr>
          <w:rFonts w:ascii="Calibri" w:hAnsi="Calibri"/>
        </w:rPr>
        <w:t xml:space="preserve">Con su equipo de trabajo discuta y resuelva las cuestiones que se proponen en las siguientes situaciones. </w:t>
      </w:r>
    </w:p>
    <w:p w14:paraId="17170998" w14:textId="77777777" w:rsidR="00C56757" w:rsidRPr="003F0EA8" w:rsidRDefault="00C56757" w:rsidP="00C56757">
      <w:pPr>
        <w:spacing w:after="0" w:line="240" w:lineRule="auto"/>
        <w:rPr>
          <w:rFonts w:ascii="Calibri" w:hAnsi="Calibri" w:cs="Arial"/>
          <w:b/>
        </w:rPr>
      </w:pPr>
    </w:p>
    <w:p w14:paraId="69D7D605" w14:textId="77777777" w:rsidR="00C56757" w:rsidRPr="003F0EA8" w:rsidRDefault="00C56757" w:rsidP="00C56757">
      <w:pPr>
        <w:pStyle w:val="ListParagraph"/>
        <w:numPr>
          <w:ilvl w:val="0"/>
          <w:numId w:val="5"/>
        </w:numPr>
        <w:spacing w:after="0" w:line="240" w:lineRule="auto"/>
        <w:jc w:val="both"/>
        <w:rPr>
          <w:rFonts w:ascii="Calibri" w:hAnsi="Calibri"/>
          <w:b/>
        </w:rPr>
      </w:pPr>
      <w:r w:rsidRPr="003F0EA8">
        <w:rPr>
          <w:rFonts w:ascii="Calibri" w:hAnsi="Calibri"/>
          <w:b/>
        </w:rPr>
        <w:t>De la Tierra a Marte</w:t>
      </w:r>
    </w:p>
    <w:p w14:paraId="183A7ACD" w14:textId="77777777" w:rsidR="00C56757" w:rsidRPr="003F0EA8" w:rsidRDefault="00C56757" w:rsidP="00C56757">
      <w:pPr>
        <w:rPr>
          <w:rFonts w:ascii="Calibri" w:hAnsi="Calibri"/>
        </w:rPr>
      </w:pPr>
      <w:r w:rsidRPr="003F0EA8">
        <w:rPr>
          <w:rFonts w:ascii="Calibri" w:hAnsi="Calibri"/>
        </w:rPr>
        <w:t xml:space="preserve">El 3 de enero de 1999 partió la nave </w:t>
      </w:r>
      <w:r w:rsidRPr="003F0EA8">
        <w:rPr>
          <w:rFonts w:ascii="Calibri" w:hAnsi="Calibri"/>
          <w:i/>
        </w:rPr>
        <w:t>Mars Polar Lander</w:t>
      </w:r>
      <w:r w:rsidRPr="003F0EA8">
        <w:rPr>
          <w:rFonts w:ascii="Calibri" w:hAnsi="Calibri"/>
        </w:rPr>
        <w:t xml:space="preserve"> desde Cabo Cañaveral en Florida. Su misión era estudiar la superficie del planeta rojo: Marte. Después de once meses de viaje la nave llegó a su destino el 3 de diciembre de 1999. Las coordenadas de </w:t>
      </w:r>
      <w:r w:rsidRPr="003F0EA8">
        <w:rPr>
          <w:rFonts w:ascii="Calibri" w:hAnsi="Calibri"/>
          <w:b/>
        </w:rPr>
        <w:t>posición</w:t>
      </w:r>
      <w:r w:rsidRPr="003F0EA8">
        <w:rPr>
          <w:rFonts w:ascii="Calibri" w:hAnsi="Calibri"/>
        </w:rPr>
        <w:t xml:space="preserve"> de la Tierra y de Marte en ese memorable día se muestran en la tabla 1.1.   El sistema de coordenadas solar utilizado se caracteriza por tener el sol en el origen, considerar el plano de la órbita de la Tierra como el plano </w:t>
      </w:r>
      <w:r w:rsidRPr="003F0EA8">
        <w:rPr>
          <w:rFonts w:ascii="Calibri" w:hAnsi="Calibri"/>
          <w:position w:val="-10"/>
        </w:rPr>
        <w:object w:dxaOrig="300" w:dyaOrig="260" w14:anchorId="48B5A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3.15pt" o:ole="">
            <v:imagedata r:id="rId10" o:title=""/>
          </v:shape>
          <o:OLEObject Type="Embed" ProgID="Equation.3" ShapeID="_x0000_i1025" DrawAspect="Content" ObjectID="_1405963233" r:id="rId11"/>
        </w:object>
      </w:r>
      <w:r w:rsidRPr="003F0EA8">
        <w:rPr>
          <w:rFonts w:ascii="Calibri" w:hAnsi="Calibri"/>
        </w:rPr>
        <w:t xml:space="preserve">, suponer que la Tierra pasa por el eje </w:t>
      </w:r>
      <w:r w:rsidRPr="003F0EA8">
        <w:rPr>
          <w:rFonts w:ascii="Calibri" w:hAnsi="Calibri"/>
          <w:position w:val="-6"/>
        </w:rPr>
        <w:object w:dxaOrig="380" w:dyaOrig="240" w14:anchorId="7D01817C">
          <v:shape id="_x0000_i1026" type="#_x0000_t75" style="width:19.4pt;height:11.9pt" o:ole="">
            <v:imagedata r:id="rId12" o:title=""/>
          </v:shape>
          <o:OLEObject Type="Embed" ProgID="Equation.3" ShapeID="_x0000_i1026" DrawAspect="Content" ObjectID="_1405963234" r:id="rId13"/>
        </w:object>
      </w:r>
      <w:r w:rsidRPr="003F0EA8">
        <w:rPr>
          <w:rFonts w:ascii="Calibri" w:hAnsi="Calibri"/>
        </w:rPr>
        <w:t xml:space="preserve"> una vez al año en el equinoccio de otoño y medir las distancias en unidades astronómicas (UA).</w:t>
      </w:r>
    </w:p>
    <w:p w14:paraId="1685BD0D" w14:textId="77777777" w:rsidR="00C56757" w:rsidRPr="003F0EA8" w:rsidRDefault="00C56757" w:rsidP="00C56757">
      <w:pPr>
        <w:ind w:left="1416"/>
        <w:rPr>
          <w:rFonts w:ascii="Calibri" w:eastAsia="Times New Roman" w:hAnsi="Calibri" w:cs="Arial"/>
          <w:b/>
          <w:sz w:val="28"/>
          <w:lang w:val="es-ES"/>
        </w:rPr>
      </w:pPr>
      <w:r w:rsidRPr="003F0EA8">
        <w:rPr>
          <w:rFonts w:ascii="Calibri" w:hAnsi="Calibri"/>
          <w:b/>
          <w:sz w:val="18"/>
          <w:szCs w:val="18"/>
        </w:rPr>
        <w:t xml:space="preserve">Tabla 1.1. </w:t>
      </w:r>
      <w:r w:rsidRPr="003F0EA8">
        <w:rPr>
          <w:rFonts w:ascii="Calibri" w:hAnsi="Calibri"/>
          <w:sz w:val="18"/>
          <w:szCs w:val="18"/>
        </w:rPr>
        <w:t>Coordenadas en unidades astronómicas de la Tierra y de Marte</w:t>
      </w:r>
    </w:p>
    <w:tbl>
      <w:tblPr>
        <w:tblStyle w:val="TableGrid"/>
        <w:tblW w:w="0" w:type="auto"/>
        <w:jc w:val="center"/>
        <w:tblInd w:w="828" w:type="dxa"/>
        <w:tblLayout w:type="fixed"/>
        <w:tblLook w:val="01E0" w:firstRow="1" w:lastRow="1" w:firstColumn="1" w:lastColumn="1" w:noHBand="0" w:noVBand="0"/>
      </w:tblPr>
      <w:tblGrid>
        <w:gridCol w:w="990"/>
        <w:gridCol w:w="1663"/>
        <w:gridCol w:w="1663"/>
        <w:gridCol w:w="1650"/>
      </w:tblGrid>
      <w:tr w:rsidR="00C56757" w:rsidRPr="003F0EA8" w14:paraId="580A2017" w14:textId="77777777" w:rsidTr="00333F66">
        <w:trPr>
          <w:jc w:val="center"/>
        </w:trPr>
        <w:tc>
          <w:tcPr>
            <w:tcW w:w="990" w:type="dxa"/>
            <w:tcBorders>
              <w:bottom w:val="single" w:sz="4" w:space="0" w:color="auto"/>
            </w:tcBorders>
            <w:vAlign w:val="center"/>
          </w:tcPr>
          <w:p w14:paraId="23B26681" w14:textId="77777777" w:rsidR="00C56757" w:rsidRPr="003F0EA8" w:rsidRDefault="00C56757" w:rsidP="00333F66">
            <w:pPr>
              <w:jc w:val="center"/>
              <w:rPr>
                <w:rFonts w:ascii="Calibri" w:hAnsi="Calibri"/>
                <w:b/>
              </w:rPr>
            </w:pPr>
            <w:r w:rsidRPr="003F0EA8">
              <w:rPr>
                <w:rFonts w:ascii="Calibri" w:hAnsi="Calibri"/>
                <w:b/>
              </w:rPr>
              <w:t>Planeta</w:t>
            </w:r>
          </w:p>
        </w:tc>
        <w:tc>
          <w:tcPr>
            <w:tcW w:w="1663" w:type="dxa"/>
            <w:tcBorders>
              <w:bottom w:val="single" w:sz="4" w:space="0" w:color="auto"/>
            </w:tcBorders>
            <w:vAlign w:val="center"/>
          </w:tcPr>
          <w:p w14:paraId="0E1320FB" w14:textId="77777777" w:rsidR="00C56757" w:rsidRPr="003F0EA8" w:rsidRDefault="00C56757" w:rsidP="00333F66">
            <w:pPr>
              <w:jc w:val="center"/>
              <w:rPr>
                <w:rFonts w:ascii="Calibri" w:hAnsi="Calibri"/>
                <w:b/>
              </w:rPr>
            </w:pPr>
            <w:r w:rsidRPr="003F0EA8">
              <w:rPr>
                <w:rFonts w:ascii="Calibri" w:hAnsi="Calibri"/>
                <w:b/>
              </w:rPr>
              <w:t>Coordenada x</w:t>
            </w:r>
          </w:p>
        </w:tc>
        <w:tc>
          <w:tcPr>
            <w:tcW w:w="1663" w:type="dxa"/>
            <w:tcBorders>
              <w:bottom w:val="single" w:sz="4" w:space="0" w:color="auto"/>
            </w:tcBorders>
            <w:vAlign w:val="center"/>
          </w:tcPr>
          <w:p w14:paraId="0EE506EB" w14:textId="77777777" w:rsidR="00C56757" w:rsidRPr="003F0EA8" w:rsidRDefault="00C56757" w:rsidP="00333F66">
            <w:pPr>
              <w:jc w:val="center"/>
              <w:rPr>
                <w:rFonts w:ascii="Calibri" w:hAnsi="Calibri"/>
                <w:b/>
              </w:rPr>
            </w:pPr>
            <w:r w:rsidRPr="003F0EA8">
              <w:rPr>
                <w:rFonts w:ascii="Calibri" w:hAnsi="Calibri"/>
                <w:b/>
              </w:rPr>
              <w:t>Coordenada y</w:t>
            </w:r>
          </w:p>
        </w:tc>
        <w:tc>
          <w:tcPr>
            <w:tcW w:w="1650" w:type="dxa"/>
            <w:tcBorders>
              <w:bottom w:val="single" w:sz="4" w:space="0" w:color="auto"/>
            </w:tcBorders>
            <w:vAlign w:val="center"/>
          </w:tcPr>
          <w:p w14:paraId="03470EA9" w14:textId="77777777" w:rsidR="00C56757" w:rsidRPr="003F0EA8" w:rsidRDefault="00C56757" w:rsidP="00333F66">
            <w:pPr>
              <w:jc w:val="center"/>
              <w:rPr>
                <w:rFonts w:ascii="Calibri" w:hAnsi="Calibri"/>
                <w:b/>
              </w:rPr>
            </w:pPr>
            <w:r w:rsidRPr="003F0EA8">
              <w:rPr>
                <w:rFonts w:ascii="Calibri" w:hAnsi="Calibri"/>
                <w:b/>
              </w:rPr>
              <w:t>Coordenada z</w:t>
            </w:r>
          </w:p>
        </w:tc>
      </w:tr>
      <w:tr w:rsidR="00C56757" w:rsidRPr="003F0EA8" w14:paraId="282FDEAF" w14:textId="77777777" w:rsidTr="00333F66">
        <w:trPr>
          <w:jc w:val="center"/>
        </w:trPr>
        <w:tc>
          <w:tcPr>
            <w:tcW w:w="990" w:type="dxa"/>
            <w:vAlign w:val="center"/>
          </w:tcPr>
          <w:p w14:paraId="177E0321" w14:textId="77777777" w:rsidR="00C56757" w:rsidRPr="003F0EA8" w:rsidRDefault="00C56757" w:rsidP="00333F66">
            <w:pPr>
              <w:jc w:val="center"/>
              <w:rPr>
                <w:rFonts w:ascii="Calibri" w:hAnsi="Calibri"/>
                <w:b/>
              </w:rPr>
            </w:pPr>
            <w:r w:rsidRPr="003F0EA8">
              <w:rPr>
                <w:rFonts w:ascii="Calibri" w:hAnsi="Calibri"/>
                <w:b/>
              </w:rPr>
              <w:t>Tierra</w:t>
            </w:r>
          </w:p>
        </w:tc>
        <w:tc>
          <w:tcPr>
            <w:tcW w:w="1663" w:type="dxa"/>
            <w:vAlign w:val="center"/>
          </w:tcPr>
          <w:p w14:paraId="584ABB44" w14:textId="77777777" w:rsidR="00C56757" w:rsidRPr="003F0EA8" w:rsidRDefault="00C56757" w:rsidP="00333F66">
            <w:pPr>
              <w:jc w:val="center"/>
              <w:rPr>
                <w:rFonts w:ascii="Calibri" w:hAnsi="Calibri"/>
              </w:rPr>
            </w:pPr>
            <w:r w:rsidRPr="003F0EA8">
              <w:rPr>
                <w:rFonts w:ascii="Calibri" w:hAnsi="Calibri"/>
              </w:rPr>
              <w:t>0.3182 UA</w:t>
            </w:r>
          </w:p>
        </w:tc>
        <w:tc>
          <w:tcPr>
            <w:tcW w:w="1663" w:type="dxa"/>
            <w:vAlign w:val="center"/>
          </w:tcPr>
          <w:p w14:paraId="45FEF4F9" w14:textId="77777777" w:rsidR="00C56757" w:rsidRPr="003F0EA8" w:rsidRDefault="00C56757" w:rsidP="00333F66">
            <w:pPr>
              <w:jc w:val="center"/>
              <w:rPr>
                <w:rFonts w:ascii="Calibri" w:hAnsi="Calibri"/>
              </w:rPr>
            </w:pPr>
            <w:r w:rsidRPr="003F0EA8">
              <w:rPr>
                <w:rFonts w:ascii="Calibri" w:hAnsi="Calibri"/>
              </w:rPr>
              <w:t>0.9329 UA</w:t>
            </w:r>
          </w:p>
        </w:tc>
        <w:tc>
          <w:tcPr>
            <w:tcW w:w="1650" w:type="dxa"/>
            <w:vAlign w:val="center"/>
          </w:tcPr>
          <w:p w14:paraId="6108C30E" w14:textId="77777777" w:rsidR="00C56757" w:rsidRPr="003F0EA8" w:rsidRDefault="00C56757" w:rsidP="00333F66">
            <w:pPr>
              <w:jc w:val="center"/>
              <w:rPr>
                <w:rFonts w:ascii="Calibri" w:hAnsi="Calibri"/>
              </w:rPr>
            </w:pPr>
            <w:r w:rsidRPr="003F0EA8">
              <w:rPr>
                <w:rFonts w:ascii="Calibri" w:hAnsi="Calibri"/>
              </w:rPr>
              <w:t>0.0000 UA</w:t>
            </w:r>
          </w:p>
        </w:tc>
      </w:tr>
      <w:tr w:rsidR="00C56757" w:rsidRPr="003F0EA8" w14:paraId="6CA0567F" w14:textId="77777777" w:rsidTr="00333F66">
        <w:trPr>
          <w:jc w:val="center"/>
        </w:trPr>
        <w:tc>
          <w:tcPr>
            <w:tcW w:w="990" w:type="dxa"/>
            <w:tcBorders>
              <w:bottom w:val="single" w:sz="4" w:space="0" w:color="auto"/>
            </w:tcBorders>
            <w:vAlign w:val="center"/>
          </w:tcPr>
          <w:p w14:paraId="4F7E96F2" w14:textId="77777777" w:rsidR="00C56757" w:rsidRPr="003F0EA8" w:rsidRDefault="00C56757" w:rsidP="00333F66">
            <w:pPr>
              <w:jc w:val="center"/>
              <w:rPr>
                <w:rFonts w:ascii="Calibri" w:hAnsi="Calibri"/>
                <w:b/>
              </w:rPr>
            </w:pPr>
            <w:r w:rsidRPr="003F0EA8">
              <w:rPr>
                <w:rFonts w:ascii="Calibri" w:hAnsi="Calibri"/>
                <w:b/>
              </w:rPr>
              <w:t>Marte</w:t>
            </w:r>
          </w:p>
        </w:tc>
        <w:tc>
          <w:tcPr>
            <w:tcW w:w="1663" w:type="dxa"/>
            <w:tcBorders>
              <w:bottom w:val="single" w:sz="4" w:space="0" w:color="auto"/>
            </w:tcBorders>
            <w:vAlign w:val="center"/>
          </w:tcPr>
          <w:p w14:paraId="4671A4AB" w14:textId="77777777" w:rsidR="00C56757" w:rsidRPr="003F0EA8" w:rsidRDefault="00C56757" w:rsidP="00333F66">
            <w:pPr>
              <w:jc w:val="center"/>
              <w:rPr>
                <w:rFonts w:ascii="Calibri" w:hAnsi="Calibri"/>
              </w:rPr>
            </w:pPr>
            <w:r w:rsidRPr="003F0EA8">
              <w:rPr>
                <w:rFonts w:ascii="Calibri" w:hAnsi="Calibri"/>
              </w:rPr>
              <w:t>1.3087  UA</w:t>
            </w:r>
          </w:p>
        </w:tc>
        <w:tc>
          <w:tcPr>
            <w:tcW w:w="1663" w:type="dxa"/>
            <w:tcBorders>
              <w:bottom w:val="single" w:sz="4" w:space="0" w:color="auto"/>
            </w:tcBorders>
            <w:vAlign w:val="center"/>
          </w:tcPr>
          <w:p w14:paraId="10C71D66" w14:textId="77777777" w:rsidR="00C56757" w:rsidRPr="003F0EA8" w:rsidRDefault="00C56757" w:rsidP="00333F66">
            <w:pPr>
              <w:jc w:val="center"/>
              <w:rPr>
                <w:rFonts w:ascii="Calibri" w:hAnsi="Calibri"/>
              </w:rPr>
            </w:pPr>
            <w:r w:rsidRPr="003F0EA8">
              <w:rPr>
                <w:rFonts w:ascii="Calibri" w:hAnsi="Calibri"/>
              </w:rPr>
              <w:t>-0.4423 UA</w:t>
            </w:r>
          </w:p>
        </w:tc>
        <w:tc>
          <w:tcPr>
            <w:tcW w:w="1650" w:type="dxa"/>
            <w:tcBorders>
              <w:bottom w:val="single" w:sz="4" w:space="0" w:color="auto"/>
            </w:tcBorders>
            <w:vAlign w:val="center"/>
          </w:tcPr>
          <w:p w14:paraId="41BF8D66" w14:textId="77777777" w:rsidR="00C56757" w:rsidRPr="003F0EA8" w:rsidRDefault="00C56757" w:rsidP="00333F66">
            <w:pPr>
              <w:jc w:val="center"/>
              <w:rPr>
                <w:rFonts w:ascii="Calibri" w:hAnsi="Calibri"/>
              </w:rPr>
            </w:pPr>
            <w:r w:rsidRPr="003F0EA8">
              <w:rPr>
                <w:rFonts w:ascii="Calibri" w:hAnsi="Calibri"/>
              </w:rPr>
              <w:t>-0.0414 UA</w:t>
            </w:r>
          </w:p>
        </w:tc>
      </w:tr>
      <w:tr w:rsidR="00C56757" w:rsidRPr="003F0EA8" w14:paraId="08A1FCB3" w14:textId="77777777" w:rsidTr="00333F66">
        <w:trPr>
          <w:jc w:val="center"/>
        </w:trPr>
        <w:tc>
          <w:tcPr>
            <w:tcW w:w="5966" w:type="dxa"/>
            <w:gridSpan w:val="4"/>
            <w:tcBorders>
              <w:top w:val="single" w:sz="4" w:space="0" w:color="auto"/>
              <w:left w:val="nil"/>
              <w:bottom w:val="nil"/>
              <w:right w:val="nil"/>
            </w:tcBorders>
            <w:vAlign w:val="center"/>
          </w:tcPr>
          <w:p w14:paraId="5E233B2C" w14:textId="77777777" w:rsidR="00C56757" w:rsidRPr="003F0EA8" w:rsidRDefault="00C56757" w:rsidP="00333F66">
            <w:pPr>
              <w:jc w:val="center"/>
              <w:rPr>
                <w:rFonts w:ascii="Calibri" w:hAnsi="Calibri"/>
                <w:b/>
                <w:sz w:val="18"/>
                <w:szCs w:val="18"/>
              </w:rPr>
            </w:pPr>
          </w:p>
        </w:tc>
      </w:tr>
    </w:tbl>
    <w:p w14:paraId="49682037" w14:textId="77777777" w:rsidR="00C56757" w:rsidRPr="003F0EA8" w:rsidRDefault="00C56757" w:rsidP="00C56757">
      <w:pPr>
        <w:rPr>
          <w:rFonts w:ascii="Calibri" w:hAnsi="Calibri"/>
        </w:rPr>
      </w:pPr>
      <w:r w:rsidRPr="003F0EA8">
        <w:rPr>
          <w:rFonts w:ascii="Calibri" w:hAnsi="Calibri"/>
        </w:rPr>
        <w:t xml:space="preserve"> Gráficamente ¿cómo estaban posicionados los planetas el día del aterrizaje en Marte?</w:t>
      </w:r>
    </w:p>
    <w:p w14:paraId="3AA8B8DE" w14:textId="77777777" w:rsidR="00C56757" w:rsidRPr="003F0EA8" w:rsidRDefault="00C56757" w:rsidP="00C56757">
      <w:pPr>
        <w:numPr>
          <w:ilvl w:val="0"/>
          <w:numId w:val="1"/>
        </w:numPr>
        <w:spacing w:after="0" w:line="240" w:lineRule="auto"/>
        <w:jc w:val="both"/>
        <w:rPr>
          <w:rFonts w:ascii="Calibri" w:hAnsi="Calibri"/>
        </w:rPr>
      </w:pPr>
      <w:r w:rsidRPr="003F0EA8">
        <w:rPr>
          <w:rFonts w:ascii="Calibri" w:hAnsi="Calibri"/>
        </w:rPr>
        <w:t>¿A qué distancias se encontraban el Sol de la Tierra, el Sol de Marte y  la Tierra de Marte?</w:t>
      </w:r>
    </w:p>
    <w:p w14:paraId="75C90326" w14:textId="77777777" w:rsidR="00C56757" w:rsidRPr="003F0EA8" w:rsidRDefault="00C56757" w:rsidP="00C56757">
      <w:pPr>
        <w:numPr>
          <w:ilvl w:val="0"/>
          <w:numId w:val="1"/>
        </w:numPr>
        <w:spacing w:after="0" w:line="240" w:lineRule="auto"/>
        <w:jc w:val="both"/>
        <w:rPr>
          <w:rFonts w:ascii="Calibri" w:hAnsi="Calibri"/>
        </w:rPr>
      </w:pPr>
      <w:r w:rsidRPr="003F0EA8">
        <w:rPr>
          <w:rFonts w:ascii="Calibri" w:hAnsi="Calibri"/>
        </w:rPr>
        <w:t>Visto desde la Tierra ¿qué ángulo había entre la dirección del Sol y la dirección de Marte?</w:t>
      </w:r>
    </w:p>
    <w:p w14:paraId="3B8AB53A" w14:textId="77777777" w:rsidR="00C56757" w:rsidRPr="003F0EA8" w:rsidRDefault="00C56757" w:rsidP="00C56757">
      <w:pPr>
        <w:numPr>
          <w:ilvl w:val="0"/>
          <w:numId w:val="1"/>
        </w:numPr>
        <w:spacing w:after="0" w:line="240" w:lineRule="auto"/>
        <w:jc w:val="both"/>
        <w:rPr>
          <w:rFonts w:ascii="Calibri" w:hAnsi="Calibri"/>
        </w:rPr>
      </w:pPr>
      <w:r w:rsidRPr="003F0EA8">
        <w:rPr>
          <w:rFonts w:ascii="Calibri" w:hAnsi="Calibri"/>
        </w:rPr>
        <w:t xml:space="preserve">¿Fue posible observar a Marte el 3 de diciembre de 1999 a media noche? </w:t>
      </w:r>
    </w:p>
    <w:p w14:paraId="5357459D" w14:textId="77777777" w:rsidR="00C56757" w:rsidRPr="003F0EA8" w:rsidRDefault="00C56757" w:rsidP="00C56757">
      <w:pPr>
        <w:rPr>
          <w:rFonts w:ascii="Calibri" w:hAnsi="Calibri"/>
          <w:b/>
        </w:rPr>
      </w:pPr>
    </w:p>
    <w:p w14:paraId="5616862E" w14:textId="77777777" w:rsidR="00C56757" w:rsidRPr="003F0EA8" w:rsidRDefault="00C56757" w:rsidP="00C56757">
      <w:pPr>
        <w:rPr>
          <w:rFonts w:ascii="Calibri" w:hAnsi="Calibri"/>
          <w:b/>
          <w:iCs/>
        </w:rPr>
      </w:pPr>
      <w:r w:rsidRPr="003F0EA8">
        <w:rPr>
          <w:rFonts w:ascii="Calibri" w:hAnsi="Calibri"/>
          <w:b/>
          <w:iCs/>
        </w:rPr>
        <w:t>2) La Osa Mayor</w:t>
      </w:r>
    </w:p>
    <w:p w14:paraId="39266D00" w14:textId="77777777" w:rsidR="00C56757" w:rsidRPr="003F0EA8" w:rsidRDefault="00C56757" w:rsidP="00C56757">
      <w:pPr>
        <w:rPr>
          <w:rFonts w:ascii="Calibri" w:hAnsi="Calibri"/>
          <w:iCs/>
        </w:rPr>
      </w:pPr>
      <w:r w:rsidRPr="003F0EA8">
        <w:rPr>
          <w:rFonts w:ascii="Calibri" w:hAnsi="Calibri" w:cs="Arial"/>
          <w:noProof/>
          <w:sz w:val="20"/>
          <w:szCs w:val="20"/>
          <w:lang w:eastAsia="es-MX"/>
        </w:rPr>
        <w:drawing>
          <wp:anchor distT="0" distB="0" distL="114300" distR="114300" simplePos="0" relativeHeight="251658240" behindDoc="0" locked="0" layoutInCell="1" allowOverlap="1" wp14:anchorId="3DD17D44" wp14:editId="28BF6010">
            <wp:simplePos x="0" y="0"/>
            <wp:positionH relativeFrom="column">
              <wp:posOffset>0</wp:posOffset>
            </wp:positionH>
            <wp:positionV relativeFrom="paragraph">
              <wp:posOffset>104775</wp:posOffset>
            </wp:positionV>
            <wp:extent cx="3086100" cy="2912110"/>
            <wp:effectExtent l="0" t="0" r="12700" b="8890"/>
            <wp:wrapSquare wrapText="bothSides"/>
            <wp:docPr id="765" name="il_fi" descr="http://www.esacademic.com/pictures/eswiki/85/Ursa_major_constell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academic.com/pictures/eswiki/85/Ursa_major_constellation_ma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2912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EA8">
        <w:rPr>
          <w:rFonts w:ascii="Calibri" w:hAnsi="Calibri"/>
          <w:iCs/>
        </w:rPr>
        <w:t>Las estrellas de la Osa Mayor parecen estar todas a la misma distancia de la Tierra, pero en realidad están muy lejanas entre sí. En la Figura 1.51 se muestran las estrellas que forman esta constelación.</w:t>
      </w:r>
    </w:p>
    <w:p w14:paraId="12306E1F" w14:textId="77777777" w:rsidR="00C56757" w:rsidRDefault="00C56757" w:rsidP="00C56757">
      <w:pPr>
        <w:rPr>
          <w:rFonts w:ascii="Calibri" w:hAnsi="Calibri"/>
          <w:b/>
          <w:sz w:val="18"/>
          <w:szCs w:val="18"/>
        </w:rPr>
      </w:pPr>
      <w:r w:rsidRPr="003F0EA8">
        <w:rPr>
          <w:rFonts w:ascii="Calibri" w:hAnsi="Calibri"/>
          <w:b/>
          <w:sz w:val="18"/>
          <w:szCs w:val="18"/>
        </w:rPr>
        <w:t xml:space="preserve"> </w:t>
      </w:r>
    </w:p>
    <w:p w14:paraId="66FD5BEC" w14:textId="77777777" w:rsidR="00C56757" w:rsidRDefault="00C56757" w:rsidP="00C56757">
      <w:pPr>
        <w:rPr>
          <w:rFonts w:ascii="Calibri" w:hAnsi="Calibri"/>
          <w:b/>
          <w:sz w:val="18"/>
          <w:szCs w:val="18"/>
        </w:rPr>
      </w:pPr>
    </w:p>
    <w:p w14:paraId="20BC6393" w14:textId="77777777" w:rsidR="00C56757" w:rsidRDefault="00C56757" w:rsidP="00C56757">
      <w:pPr>
        <w:rPr>
          <w:rFonts w:ascii="Calibri" w:hAnsi="Calibri"/>
          <w:b/>
          <w:sz w:val="18"/>
          <w:szCs w:val="18"/>
        </w:rPr>
      </w:pPr>
    </w:p>
    <w:p w14:paraId="7644B506" w14:textId="77777777" w:rsidR="00C56757" w:rsidRDefault="00C56757" w:rsidP="00C56757">
      <w:pPr>
        <w:rPr>
          <w:rFonts w:ascii="Calibri" w:hAnsi="Calibri"/>
          <w:b/>
          <w:sz w:val="18"/>
          <w:szCs w:val="18"/>
        </w:rPr>
      </w:pPr>
    </w:p>
    <w:p w14:paraId="44E190FA" w14:textId="77777777" w:rsidR="00C56757" w:rsidRDefault="00C56757" w:rsidP="00C56757">
      <w:pPr>
        <w:rPr>
          <w:rFonts w:ascii="Calibri" w:hAnsi="Calibri"/>
          <w:b/>
          <w:sz w:val="18"/>
          <w:szCs w:val="18"/>
        </w:rPr>
      </w:pPr>
    </w:p>
    <w:p w14:paraId="1C83B2F2" w14:textId="77777777" w:rsidR="00C56757" w:rsidRDefault="00C56757" w:rsidP="00C56757">
      <w:pPr>
        <w:rPr>
          <w:rFonts w:ascii="Calibri" w:hAnsi="Calibri"/>
          <w:b/>
          <w:sz w:val="18"/>
          <w:szCs w:val="18"/>
        </w:rPr>
      </w:pPr>
    </w:p>
    <w:p w14:paraId="0374A584" w14:textId="77777777" w:rsidR="00C56757" w:rsidRPr="00C56757" w:rsidRDefault="00C56757" w:rsidP="00C56757">
      <w:pPr>
        <w:rPr>
          <w:rFonts w:ascii="Calibri" w:hAnsi="Calibri"/>
          <w:iCs/>
          <w:sz w:val="18"/>
          <w:szCs w:val="18"/>
        </w:rPr>
      </w:pPr>
      <w:r w:rsidRPr="003F0EA8">
        <w:rPr>
          <w:rFonts w:ascii="Calibri" w:hAnsi="Calibri"/>
          <w:b/>
          <w:sz w:val="18"/>
          <w:szCs w:val="18"/>
        </w:rPr>
        <w:t xml:space="preserve">Figura 1.51. </w:t>
      </w:r>
      <w:r w:rsidRPr="003F0EA8">
        <w:rPr>
          <w:rFonts w:ascii="Calibri" w:hAnsi="Calibri"/>
          <w:sz w:val="18"/>
          <w:szCs w:val="18"/>
        </w:rPr>
        <w:t>La constelación de la Osa Mayor</w:t>
      </w:r>
    </w:p>
    <w:p w14:paraId="2CFE63E3" w14:textId="77777777" w:rsidR="00C56757" w:rsidRPr="003F0EA8" w:rsidRDefault="00C56757" w:rsidP="00C56757">
      <w:pPr>
        <w:ind w:firstLine="720"/>
        <w:rPr>
          <w:rFonts w:ascii="Calibri" w:hAnsi="Calibri"/>
        </w:rPr>
      </w:pPr>
      <w:r w:rsidRPr="003F0EA8">
        <w:rPr>
          <w:rFonts w:ascii="Calibri" w:hAnsi="Calibri"/>
        </w:rPr>
        <w:lastRenderedPageBreak/>
        <w:t>Otra opción es:</w:t>
      </w:r>
    </w:p>
    <w:p w14:paraId="364AD860" w14:textId="77777777" w:rsidR="00C56757" w:rsidRPr="003F0EA8" w:rsidRDefault="00C56757" w:rsidP="00C56757">
      <w:pPr>
        <w:ind w:firstLine="720"/>
        <w:rPr>
          <w:rFonts w:ascii="Calibri" w:hAnsi="Calibri"/>
        </w:rPr>
      </w:pPr>
      <w:r w:rsidRPr="003F0EA8">
        <w:rPr>
          <w:rFonts w:ascii="Calibri" w:hAnsi="Calibri"/>
          <w:noProof/>
          <w:lang w:eastAsia="es-MX"/>
        </w:rPr>
        <w:drawing>
          <wp:inline distT="0" distB="0" distL="0" distR="0" wp14:anchorId="50D50ECB" wp14:editId="18A55871">
            <wp:extent cx="2890640" cy="2608028"/>
            <wp:effectExtent l="0" t="0" r="5080" b="1905"/>
            <wp:docPr id="766" name="Picture 766" descr="http://www.dibonsmith.com/uma_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8" descr="http://www.dibonsmith.com/uma_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492" cy="2607895"/>
                    </a:xfrm>
                    <a:prstGeom prst="rect">
                      <a:avLst/>
                    </a:prstGeom>
                    <a:noFill/>
                    <a:ln>
                      <a:noFill/>
                    </a:ln>
                  </pic:spPr>
                </pic:pic>
              </a:graphicData>
            </a:graphic>
          </wp:inline>
        </w:drawing>
      </w:r>
    </w:p>
    <w:p w14:paraId="705BBDB4" w14:textId="77777777" w:rsidR="00C56757" w:rsidRPr="003F0EA8" w:rsidRDefault="00C56757" w:rsidP="00C56757">
      <w:pPr>
        <w:ind w:firstLine="720"/>
        <w:rPr>
          <w:rFonts w:ascii="Calibri" w:hAnsi="Calibri"/>
        </w:rPr>
      </w:pPr>
      <w:r w:rsidRPr="003F0EA8">
        <w:rPr>
          <w:rFonts w:ascii="Calibri" w:hAnsi="Calibri"/>
        </w:rPr>
        <w:t xml:space="preserve">Las estrellas principales que forman la constelación son </w:t>
      </w:r>
      <w:r w:rsidRPr="003F0EA8">
        <w:rPr>
          <w:rFonts w:ascii="Calibri" w:hAnsi="Calibri"/>
          <w:position w:val="-6"/>
        </w:rPr>
        <w:object w:dxaOrig="240" w:dyaOrig="220" w14:anchorId="1A3EA099">
          <v:shape id="_x0000_i1027" type="#_x0000_t75" style="width:11.9pt;height:10.65pt" o:ole="">
            <v:imagedata r:id="rId16" o:title=""/>
          </v:shape>
          <o:OLEObject Type="Embed" ProgID="Equation.DSMT4" ShapeID="_x0000_i1027" DrawAspect="Content" ObjectID="_1405963235" r:id="rId17"/>
        </w:object>
      </w:r>
      <w:r w:rsidRPr="003F0EA8">
        <w:rPr>
          <w:rFonts w:ascii="Calibri" w:hAnsi="Calibri"/>
        </w:rPr>
        <w:t xml:space="preserve">, </w:t>
      </w:r>
      <w:r w:rsidRPr="003F0EA8">
        <w:rPr>
          <w:rFonts w:ascii="Calibri" w:hAnsi="Calibri"/>
          <w:position w:val="-10"/>
        </w:rPr>
        <w:object w:dxaOrig="240" w:dyaOrig="320" w14:anchorId="6FA3D43D">
          <v:shape id="_x0000_i1028" type="#_x0000_t75" style="width:11.9pt;height:15.65pt" o:ole="">
            <v:imagedata r:id="rId18" o:title=""/>
          </v:shape>
          <o:OLEObject Type="Embed" ProgID="Equation.DSMT4" ShapeID="_x0000_i1028" DrawAspect="Content" ObjectID="_1405963236" r:id="rId19"/>
        </w:object>
      </w:r>
      <w:r w:rsidRPr="003F0EA8">
        <w:rPr>
          <w:rFonts w:ascii="Calibri" w:hAnsi="Calibri"/>
        </w:rPr>
        <w:t xml:space="preserve">, </w:t>
      </w:r>
      <w:r w:rsidRPr="003F0EA8">
        <w:rPr>
          <w:rFonts w:ascii="Calibri" w:hAnsi="Calibri"/>
          <w:position w:val="-10"/>
        </w:rPr>
        <w:object w:dxaOrig="200" w:dyaOrig="260" w14:anchorId="7B120D03">
          <v:shape id="_x0000_i1029" type="#_x0000_t75" style="width:10pt;height:13.15pt" o:ole="">
            <v:imagedata r:id="rId20" o:title=""/>
          </v:shape>
          <o:OLEObject Type="Embed" ProgID="Equation.DSMT4" ShapeID="_x0000_i1029" DrawAspect="Content" ObjectID="_1405963237" r:id="rId21"/>
        </w:object>
      </w:r>
      <w:r w:rsidRPr="003F0EA8">
        <w:rPr>
          <w:rFonts w:ascii="Calibri" w:hAnsi="Calibri"/>
        </w:rPr>
        <w:t xml:space="preserve">, </w:t>
      </w:r>
      <w:r w:rsidRPr="003F0EA8">
        <w:rPr>
          <w:rFonts w:ascii="Calibri" w:hAnsi="Calibri"/>
          <w:position w:val="-6"/>
        </w:rPr>
        <w:object w:dxaOrig="220" w:dyaOrig="279" w14:anchorId="7E8A18CF">
          <v:shape id="_x0000_i1030" type="#_x0000_t75" style="width:10.65pt;height:15.05pt" o:ole="">
            <v:imagedata r:id="rId22" o:title=""/>
          </v:shape>
          <o:OLEObject Type="Embed" ProgID="Equation.DSMT4" ShapeID="_x0000_i1030" DrawAspect="Content" ObjectID="_1405963238" r:id="rId23"/>
        </w:object>
      </w:r>
      <w:r w:rsidRPr="003F0EA8">
        <w:rPr>
          <w:rFonts w:ascii="Calibri" w:hAnsi="Calibri"/>
        </w:rPr>
        <w:t xml:space="preserve">, </w:t>
      </w:r>
      <w:r w:rsidRPr="003F0EA8">
        <w:rPr>
          <w:rFonts w:ascii="Calibri" w:hAnsi="Calibri"/>
          <w:position w:val="-10"/>
        </w:rPr>
        <w:object w:dxaOrig="240" w:dyaOrig="320" w14:anchorId="12E6AC9F">
          <v:shape id="_x0000_i1031" type="#_x0000_t75" style="width:11.9pt;height:15.65pt" o:ole="">
            <v:imagedata r:id="rId24" o:title=""/>
          </v:shape>
          <o:OLEObject Type="Embed" ProgID="Equation.DSMT4" ShapeID="_x0000_i1031" DrawAspect="Content" ObjectID="_1405963239" r:id="rId25"/>
        </w:object>
      </w:r>
      <w:r w:rsidRPr="003F0EA8">
        <w:rPr>
          <w:rFonts w:ascii="Calibri" w:hAnsi="Calibri"/>
        </w:rPr>
        <w:t xml:space="preserve"> y sus características físicas son </w:t>
      </w:r>
    </w:p>
    <w:p w14:paraId="0A8992A3" w14:textId="77777777" w:rsidR="00C56757" w:rsidRPr="003F0EA8" w:rsidRDefault="00C56757" w:rsidP="00C56757">
      <w:pPr>
        <w:numPr>
          <w:ilvl w:val="0"/>
          <w:numId w:val="4"/>
        </w:numPr>
        <w:spacing w:after="0" w:line="240" w:lineRule="auto"/>
        <w:jc w:val="both"/>
        <w:rPr>
          <w:rFonts w:ascii="Calibri" w:hAnsi="Calibri"/>
        </w:rPr>
      </w:pPr>
      <w:r w:rsidRPr="003F0EA8">
        <w:rPr>
          <w:rFonts w:ascii="Calibri" w:hAnsi="Calibri"/>
          <w:position w:val="-6"/>
        </w:rPr>
        <w:object w:dxaOrig="240" w:dyaOrig="220" w14:anchorId="36790722">
          <v:shape id="_x0000_i1032" type="#_x0000_t75" style="width:11.9pt;height:10.65pt" o:ole="">
            <v:imagedata r:id="rId16" o:title=""/>
          </v:shape>
          <o:OLEObject Type="Embed" ProgID="Equation.DSMT4" ShapeID="_x0000_i1032" DrawAspect="Content" ObjectID="_1405963240" r:id="rId26"/>
        </w:object>
      </w:r>
      <w:r w:rsidRPr="003F0EA8">
        <w:rPr>
          <w:rFonts w:ascii="Calibri" w:hAnsi="Calibri"/>
        </w:rPr>
        <w:t xml:space="preserve">, mejor conocida por </w:t>
      </w:r>
      <w:r w:rsidRPr="003F0EA8">
        <w:rPr>
          <w:rFonts w:ascii="Calibri" w:hAnsi="Calibri"/>
          <w:i/>
          <w:iCs/>
        </w:rPr>
        <w:t>Dubhe,</w:t>
      </w:r>
      <w:r w:rsidRPr="003F0EA8">
        <w:rPr>
          <w:rFonts w:ascii="Calibri" w:hAnsi="Calibri"/>
        </w:rPr>
        <w:t xml:space="preserve"> es de magnitud 1,82 y color anaranjado. Se encuentra a 123 años luz de la Tierra; es una gigante anaranjada 225 veces más luminosa que nuestro Sol. Sus coordenadas son: Ascensión Recta 11 03 43.7  y  Declinación +61 45 03 .</w:t>
      </w:r>
    </w:p>
    <w:p w14:paraId="5ACB2E96" w14:textId="77777777" w:rsidR="00C56757" w:rsidRPr="003F0EA8" w:rsidRDefault="00C56757" w:rsidP="00C56757">
      <w:pPr>
        <w:numPr>
          <w:ilvl w:val="0"/>
          <w:numId w:val="4"/>
        </w:numPr>
        <w:spacing w:after="0" w:line="240" w:lineRule="auto"/>
        <w:jc w:val="both"/>
        <w:rPr>
          <w:rFonts w:ascii="Calibri" w:hAnsi="Calibri"/>
        </w:rPr>
      </w:pPr>
      <w:r w:rsidRPr="003F0EA8">
        <w:rPr>
          <w:rFonts w:ascii="Calibri" w:hAnsi="Calibri"/>
          <w:position w:val="-10"/>
        </w:rPr>
        <w:object w:dxaOrig="240" w:dyaOrig="320" w14:anchorId="5C13861B">
          <v:shape id="_x0000_i1033" type="#_x0000_t75" style="width:11.9pt;height:15.65pt" o:ole="">
            <v:imagedata r:id="rId18" o:title=""/>
          </v:shape>
          <o:OLEObject Type="Embed" ProgID="Equation.DSMT4" ShapeID="_x0000_i1033" DrawAspect="Content" ObjectID="_1405963241" r:id="rId27"/>
        </w:object>
      </w:r>
      <w:r w:rsidRPr="003F0EA8">
        <w:rPr>
          <w:rFonts w:ascii="Calibri" w:hAnsi="Calibri"/>
        </w:rPr>
        <w:t>, denominada Merak, de magnitud 2,35 y color blanca. Se halla a 79 años luz de la Tierra; es una estrella 57 veces más luminosa que nuestro Sol. Sus coordenadas son: Ascensión Recta 11 01 50.5, Declinación +56 22 57 .</w:t>
      </w:r>
    </w:p>
    <w:p w14:paraId="3FC7133F" w14:textId="77777777" w:rsidR="00C56757" w:rsidRPr="003F0EA8" w:rsidRDefault="00C56757" w:rsidP="00C56757">
      <w:pPr>
        <w:numPr>
          <w:ilvl w:val="0"/>
          <w:numId w:val="2"/>
        </w:numPr>
        <w:spacing w:after="0" w:line="240" w:lineRule="auto"/>
        <w:jc w:val="both"/>
        <w:rPr>
          <w:rFonts w:ascii="Calibri" w:hAnsi="Calibri"/>
        </w:rPr>
      </w:pPr>
      <w:r w:rsidRPr="003F0EA8">
        <w:rPr>
          <w:rFonts w:ascii="Calibri" w:hAnsi="Calibri"/>
          <w:position w:val="-10"/>
        </w:rPr>
        <w:object w:dxaOrig="200" w:dyaOrig="260" w14:anchorId="740CA314">
          <v:shape id="_x0000_i1034" type="#_x0000_t75" style="width:10pt;height:13.15pt" o:ole="">
            <v:imagedata r:id="rId20" o:title=""/>
          </v:shape>
          <o:OLEObject Type="Embed" ProgID="Equation.DSMT4" ShapeID="_x0000_i1034" DrawAspect="Content" ObjectID="_1405963242" r:id="rId28"/>
        </w:object>
      </w:r>
      <w:r w:rsidRPr="003F0EA8">
        <w:rPr>
          <w:rFonts w:ascii="Calibri" w:hAnsi="Calibri"/>
        </w:rPr>
        <w:t xml:space="preserve">, denominada </w:t>
      </w:r>
      <w:r w:rsidRPr="003F0EA8">
        <w:rPr>
          <w:rFonts w:ascii="Calibri" w:hAnsi="Calibri"/>
          <w:i/>
          <w:iCs/>
        </w:rPr>
        <w:t>Phad</w:t>
      </w:r>
      <w:r w:rsidRPr="003F0EA8">
        <w:rPr>
          <w:rFonts w:ascii="Calibri" w:hAnsi="Calibri"/>
        </w:rPr>
        <w:t>, de magnitud 2,43 y color blanca. Se halla a 83 años luz de la Tierra y es 60 veces más luminosa que nuestro Sol.</w:t>
      </w:r>
    </w:p>
    <w:p w14:paraId="533A4129" w14:textId="77777777" w:rsidR="00C56757" w:rsidRPr="003F0EA8" w:rsidRDefault="00C56757" w:rsidP="00C56757">
      <w:pPr>
        <w:numPr>
          <w:ilvl w:val="0"/>
          <w:numId w:val="2"/>
        </w:numPr>
        <w:spacing w:after="0" w:line="240" w:lineRule="auto"/>
        <w:jc w:val="both"/>
        <w:rPr>
          <w:rFonts w:ascii="Calibri" w:hAnsi="Calibri"/>
        </w:rPr>
      </w:pPr>
      <w:r w:rsidRPr="003F0EA8">
        <w:rPr>
          <w:rFonts w:ascii="Calibri" w:hAnsi="Calibri"/>
          <w:position w:val="-6"/>
        </w:rPr>
        <w:object w:dxaOrig="220" w:dyaOrig="279" w14:anchorId="23D93E56">
          <v:shape id="_x0000_i1035" type="#_x0000_t75" style="width:10.65pt;height:15.05pt" o:ole="">
            <v:imagedata r:id="rId22" o:title=""/>
          </v:shape>
          <o:OLEObject Type="Embed" ProgID="Equation.DSMT4" ShapeID="_x0000_i1035" DrawAspect="Content" ObjectID="_1405963243" r:id="rId29"/>
        </w:object>
      </w:r>
      <w:r w:rsidRPr="003F0EA8">
        <w:rPr>
          <w:rFonts w:ascii="Calibri" w:hAnsi="Calibri"/>
        </w:rPr>
        <w:t xml:space="preserve">, denominada </w:t>
      </w:r>
      <w:r w:rsidRPr="003F0EA8">
        <w:rPr>
          <w:rFonts w:ascii="Calibri" w:hAnsi="Calibri"/>
          <w:i/>
          <w:iCs/>
        </w:rPr>
        <w:t>Megrez</w:t>
      </w:r>
      <w:r w:rsidRPr="003F0EA8">
        <w:rPr>
          <w:rFonts w:ascii="Calibri" w:hAnsi="Calibri"/>
        </w:rPr>
        <w:t>, de magnitud 3,30 y color blanca. Se halla a 81 años luz de la Tierra.</w:t>
      </w:r>
    </w:p>
    <w:p w14:paraId="7CE2A399" w14:textId="77777777" w:rsidR="00C56757" w:rsidRPr="003F0EA8" w:rsidRDefault="00C56757" w:rsidP="00C56757">
      <w:pPr>
        <w:numPr>
          <w:ilvl w:val="0"/>
          <w:numId w:val="2"/>
        </w:numPr>
        <w:spacing w:after="0" w:line="240" w:lineRule="auto"/>
        <w:jc w:val="both"/>
        <w:rPr>
          <w:rFonts w:ascii="Calibri" w:hAnsi="Calibri"/>
        </w:rPr>
      </w:pPr>
      <w:r w:rsidRPr="003F0EA8">
        <w:rPr>
          <w:rFonts w:ascii="Calibri" w:hAnsi="Calibri"/>
          <w:position w:val="-10"/>
        </w:rPr>
        <w:object w:dxaOrig="240" w:dyaOrig="320" w14:anchorId="60393DAF">
          <v:shape id="_x0000_i1036" type="#_x0000_t75" style="width:11.9pt;height:15.65pt" o:ole="">
            <v:imagedata r:id="rId24" o:title=""/>
          </v:shape>
          <o:OLEObject Type="Embed" ProgID="Equation.DSMT4" ShapeID="_x0000_i1036" DrawAspect="Content" ObjectID="_1405963244" r:id="rId30"/>
        </w:object>
      </w:r>
      <w:r w:rsidRPr="003F0EA8">
        <w:rPr>
          <w:rFonts w:ascii="Calibri" w:hAnsi="Calibri"/>
        </w:rPr>
        <w:t xml:space="preserve">, denominada </w:t>
      </w:r>
      <w:r w:rsidRPr="003F0EA8">
        <w:rPr>
          <w:rFonts w:ascii="Calibri" w:hAnsi="Calibri"/>
          <w:i/>
          <w:iCs/>
        </w:rPr>
        <w:t>Mizar</w:t>
      </w:r>
      <w:r w:rsidRPr="003F0EA8">
        <w:rPr>
          <w:rFonts w:ascii="Calibri" w:hAnsi="Calibri"/>
        </w:rPr>
        <w:t xml:space="preserve">, de magnitud 2,22 y color blanca, forma parte de una de las dobles más conocidas y visibles a simple vista. La secundaria denominada </w:t>
      </w:r>
      <w:r w:rsidRPr="003F0EA8">
        <w:rPr>
          <w:rFonts w:ascii="Calibri" w:hAnsi="Calibri"/>
          <w:i/>
          <w:iCs/>
        </w:rPr>
        <w:t xml:space="preserve">Alcor, </w:t>
      </w:r>
      <w:r w:rsidRPr="003F0EA8">
        <w:rPr>
          <w:rFonts w:ascii="Calibri" w:hAnsi="Calibri"/>
        </w:rPr>
        <w:t xml:space="preserve">también es blanca de magnitud 4,00 y está separada 12' de arco. </w:t>
      </w:r>
      <w:r w:rsidRPr="003F0EA8">
        <w:rPr>
          <w:rFonts w:ascii="Calibri" w:hAnsi="Calibri"/>
          <w:i/>
          <w:iCs/>
        </w:rPr>
        <w:t>Mizar</w:t>
      </w:r>
      <w:r w:rsidRPr="003F0EA8">
        <w:rPr>
          <w:rFonts w:ascii="Calibri" w:hAnsi="Calibri"/>
        </w:rPr>
        <w:t xml:space="preserve"> se halla a 78 años luz  y </w:t>
      </w:r>
      <w:r w:rsidRPr="003F0EA8">
        <w:rPr>
          <w:rFonts w:ascii="Calibri" w:hAnsi="Calibri"/>
          <w:i/>
          <w:iCs/>
        </w:rPr>
        <w:t>Alcor</w:t>
      </w:r>
      <w:r w:rsidRPr="003F0EA8">
        <w:rPr>
          <w:rFonts w:ascii="Calibri" w:hAnsi="Calibri"/>
        </w:rPr>
        <w:t xml:space="preserve"> a 81 años luz.</w:t>
      </w:r>
    </w:p>
    <w:p w14:paraId="1DAB1F64" w14:textId="77777777" w:rsidR="00C56757" w:rsidRPr="003F0EA8" w:rsidRDefault="00C56757" w:rsidP="00C56757">
      <w:pPr>
        <w:spacing w:after="0" w:line="240" w:lineRule="auto"/>
        <w:ind w:left="720"/>
        <w:jc w:val="both"/>
        <w:rPr>
          <w:rFonts w:ascii="Calibri" w:hAnsi="Calibri"/>
        </w:rPr>
      </w:pPr>
    </w:p>
    <w:p w14:paraId="48E00E14"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Investigue cómo se determina la luminosidad de una estrella.</w:t>
      </w:r>
    </w:p>
    <w:p w14:paraId="5688EB6F"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Investigue qué son las coordenadas Ascensión Recta y Declinación.</w:t>
      </w:r>
    </w:p>
    <w:p w14:paraId="5DBCD6D1"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 xml:space="preserve">Investigue cómo pueden transformarse a coordenadas cartesianas. </w:t>
      </w:r>
    </w:p>
    <w:p w14:paraId="3089F36F"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Busque las coordenadas estelares de las estrellas que forman la constelación de la Osa Mayor que no se proporcionan, y transfórmelas a coordenadas cartesianas.</w:t>
      </w:r>
    </w:p>
    <w:p w14:paraId="374CA531"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Ubique en un mapa las cinco estrellas principales de la Osa Mayor.</w:t>
      </w:r>
    </w:p>
    <w:p w14:paraId="126A27AA"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Determine la distancia, en años luz, de cada par de estrellas de las cinco principales.</w:t>
      </w:r>
    </w:p>
    <w:p w14:paraId="0D805697" w14:textId="77777777" w:rsidR="00C56757" w:rsidRPr="003F0EA8" w:rsidRDefault="00C56757" w:rsidP="00C56757">
      <w:pPr>
        <w:numPr>
          <w:ilvl w:val="1"/>
          <w:numId w:val="6"/>
        </w:numPr>
        <w:spacing w:after="0" w:line="240" w:lineRule="auto"/>
        <w:jc w:val="both"/>
        <w:rPr>
          <w:rFonts w:ascii="Calibri" w:hAnsi="Calibri"/>
          <w:iCs/>
        </w:rPr>
      </w:pPr>
      <w:r w:rsidRPr="003F0EA8">
        <w:rPr>
          <w:rFonts w:ascii="Calibri" w:hAnsi="Calibri"/>
          <w:iCs/>
        </w:rPr>
        <w:t>Para los habitantes de un planeta en órbita alrededor de Merak, ¿cuántos grados de separación existen entre Megred y el Sol?</w:t>
      </w:r>
    </w:p>
    <w:p w14:paraId="0F868A51" w14:textId="77777777" w:rsidR="00C56757" w:rsidRDefault="00C56757" w:rsidP="00C56757">
      <w:pPr>
        <w:ind w:left="360"/>
        <w:rPr>
          <w:rFonts w:ascii="Calibri" w:hAnsi="Calibri"/>
          <w:iCs/>
        </w:rPr>
      </w:pPr>
    </w:p>
    <w:p w14:paraId="37750664" w14:textId="77777777" w:rsidR="00C56757" w:rsidRDefault="00C56757" w:rsidP="00C56757">
      <w:pPr>
        <w:ind w:left="360"/>
        <w:rPr>
          <w:rFonts w:ascii="Calibri" w:hAnsi="Calibri"/>
          <w:iCs/>
        </w:rPr>
      </w:pPr>
    </w:p>
    <w:p w14:paraId="1F82F050" w14:textId="77777777" w:rsidR="00C56757" w:rsidRPr="003F0EA8" w:rsidRDefault="00C56757" w:rsidP="00C56757">
      <w:pPr>
        <w:ind w:left="360"/>
        <w:rPr>
          <w:rFonts w:ascii="Calibri" w:hAnsi="Calibri"/>
          <w:iCs/>
        </w:rPr>
      </w:pPr>
      <w:r w:rsidRPr="003F0EA8">
        <w:rPr>
          <w:rFonts w:ascii="Calibri" w:hAnsi="Calibri"/>
          <w:iCs/>
        </w:rPr>
        <w:lastRenderedPageBreak/>
        <w:t>Para iniciar la investigación recomendamos las páginas web siguientes, visitadas en enero de 2010:</w:t>
      </w:r>
    </w:p>
    <w:p w14:paraId="7D49F990" w14:textId="77777777" w:rsidR="00C56757" w:rsidRPr="003F0EA8" w:rsidRDefault="00A14DFA" w:rsidP="00C56757">
      <w:pPr>
        <w:numPr>
          <w:ilvl w:val="0"/>
          <w:numId w:val="3"/>
        </w:numPr>
        <w:spacing w:after="0" w:line="240" w:lineRule="auto"/>
        <w:jc w:val="both"/>
        <w:rPr>
          <w:rFonts w:ascii="Calibri" w:hAnsi="Calibri"/>
          <w:iCs/>
        </w:rPr>
      </w:pPr>
      <w:hyperlink r:id="rId31" w:history="1">
        <w:r w:rsidR="00C56757" w:rsidRPr="003F0EA8">
          <w:rPr>
            <w:rStyle w:val="Hyperlink"/>
            <w:rFonts w:ascii="Calibri" w:hAnsi="Calibri"/>
            <w:iCs/>
          </w:rPr>
          <w:t>http://simbad.harvard.edu/</w:t>
        </w:r>
      </w:hyperlink>
      <w:r w:rsidR="00C56757" w:rsidRPr="003F0EA8">
        <w:rPr>
          <w:rFonts w:ascii="Calibri" w:hAnsi="Calibri"/>
          <w:iCs/>
        </w:rPr>
        <w:t xml:space="preserve"> : Base de datos de distancias estelares.</w:t>
      </w:r>
    </w:p>
    <w:p w14:paraId="19F7F49D" w14:textId="77777777" w:rsidR="00C56757" w:rsidRPr="003F0EA8" w:rsidRDefault="00A14DFA" w:rsidP="00C56757">
      <w:pPr>
        <w:numPr>
          <w:ilvl w:val="0"/>
          <w:numId w:val="3"/>
        </w:numPr>
        <w:spacing w:after="0" w:line="240" w:lineRule="auto"/>
        <w:jc w:val="both"/>
        <w:rPr>
          <w:rFonts w:ascii="Calibri" w:hAnsi="Calibri"/>
          <w:iCs/>
        </w:rPr>
      </w:pPr>
      <w:hyperlink r:id="rId32" w:history="1">
        <w:r w:rsidR="00C56757" w:rsidRPr="003F0EA8">
          <w:rPr>
            <w:rStyle w:val="Hyperlink"/>
            <w:rFonts w:ascii="Calibri" w:hAnsi="Calibri"/>
            <w:iCs/>
          </w:rPr>
          <w:t>http://starryskies.com/The_sky/constellations/ursa_major.html</w:t>
        </w:r>
      </w:hyperlink>
      <w:r w:rsidR="00C56757" w:rsidRPr="003F0EA8">
        <w:rPr>
          <w:rFonts w:ascii="Calibri" w:hAnsi="Calibri"/>
          <w:iCs/>
        </w:rPr>
        <w:t>: un sitio para conocer sobre las estrellas de la Osa Mayor.</w:t>
      </w:r>
    </w:p>
    <w:p w14:paraId="586FE2B5" w14:textId="77777777" w:rsidR="00C56757" w:rsidRPr="003F0EA8" w:rsidRDefault="00A14DFA" w:rsidP="00C56757">
      <w:pPr>
        <w:numPr>
          <w:ilvl w:val="0"/>
          <w:numId w:val="3"/>
        </w:numPr>
        <w:spacing w:after="0" w:line="240" w:lineRule="auto"/>
        <w:jc w:val="both"/>
        <w:rPr>
          <w:rFonts w:ascii="Calibri" w:hAnsi="Calibri"/>
          <w:iCs/>
        </w:rPr>
      </w:pPr>
      <w:hyperlink r:id="rId33" w:history="1">
        <w:r w:rsidR="00C56757" w:rsidRPr="003F0EA8">
          <w:rPr>
            <w:rStyle w:val="Hyperlink"/>
            <w:rFonts w:ascii="Calibri" w:hAnsi="Calibri"/>
            <w:iCs/>
          </w:rPr>
          <w:t>http://www.astronexus.com</w:t>
        </w:r>
      </w:hyperlink>
      <w:r w:rsidR="00C56757" w:rsidRPr="003F0EA8">
        <w:rPr>
          <w:rFonts w:ascii="Calibri" w:hAnsi="Calibri"/>
          <w:iCs/>
        </w:rPr>
        <w:t>: sitio para conocer sobre las coordenadas estelares.</w:t>
      </w:r>
    </w:p>
    <w:p w14:paraId="57591205" w14:textId="77777777" w:rsidR="00C56757" w:rsidRPr="003F0EA8" w:rsidRDefault="00A14DFA" w:rsidP="00C56757">
      <w:pPr>
        <w:numPr>
          <w:ilvl w:val="0"/>
          <w:numId w:val="3"/>
        </w:numPr>
        <w:spacing w:after="0" w:line="240" w:lineRule="auto"/>
        <w:jc w:val="both"/>
        <w:rPr>
          <w:rFonts w:ascii="Calibri" w:hAnsi="Calibri"/>
          <w:iCs/>
        </w:rPr>
      </w:pPr>
      <w:hyperlink r:id="rId34" w:history="1">
        <w:r w:rsidR="00C56757" w:rsidRPr="003F0EA8">
          <w:rPr>
            <w:rStyle w:val="Hyperlink"/>
            <w:rFonts w:ascii="Calibri" w:hAnsi="Calibri"/>
            <w:iCs/>
          </w:rPr>
          <w:t>http://astronomy.uconn.edu/defs/coords.html</w:t>
        </w:r>
      </w:hyperlink>
      <w:r w:rsidR="00C56757" w:rsidRPr="003F0EA8">
        <w:rPr>
          <w:rFonts w:ascii="Calibri" w:hAnsi="Calibri"/>
          <w:iCs/>
        </w:rPr>
        <w:t>: otro sitio para conocer las coordenadas estelares.</w:t>
      </w:r>
    </w:p>
    <w:p w14:paraId="0F15229C" w14:textId="77777777" w:rsidR="00C56757" w:rsidRPr="003F0EA8" w:rsidRDefault="00A14DFA" w:rsidP="00C56757">
      <w:pPr>
        <w:numPr>
          <w:ilvl w:val="0"/>
          <w:numId w:val="3"/>
        </w:numPr>
        <w:spacing w:after="0" w:line="240" w:lineRule="auto"/>
        <w:jc w:val="both"/>
        <w:rPr>
          <w:rFonts w:ascii="Calibri" w:hAnsi="Calibri"/>
          <w:iCs/>
        </w:rPr>
      </w:pPr>
      <w:hyperlink r:id="rId35" w:history="1">
        <w:r w:rsidR="00C56757" w:rsidRPr="003F0EA8">
          <w:rPr>
            <w:rStyle w:val="Hyperlink"/>
            <w:rFonts w:ascii="Calibri" w:hAnsi="Calibri"/>
            <w:iCs/>
          </w:rPr>
          <w:t>http://www.astro.wisc.edu/~dolan/constellations/constellations/Ursa_Major.html</w:t>
        </w:r>
      </w:hyperlink>
      <w:r w:rsidR="00C56757" w:rsidRPr="003F0EA8">
        <w:rPr>
          <w:rFonts w:ascii="Calibri" w:hAnsi="Calibri"/>
          <w:iCs/>
        </w:rPr>
        <w:t>: un sitio donde se pueden encontrar las coordenadas estelares de la Osa Mayor.</w:t>
      </w:r>
    </w:p>
    <w:p w14:paraId="38DD7784" w14:textId="77777777" w:rsidR="00C56757" w:rsidRPr="003F0EA8" w:rsidRDefault="00C56757" w:rsidP="00C56757">
      <w:pPr>
        <w:spacing w:after="0" w:line="240" w:lineRule="auto"/>
        <w:rPr>
          <w:rFonts w:ascii="Calibri" w:hAnsi="Calibri" w:cs="Arial"/>
        </w:rPr>
      </w:pPr>
    </w:p>
    <w:p w14:paraId="233EC950" w14:textId="77777777" w:rsidR="00174E33" w:rsidRDefault="00174E33"/>
    <w:p w14:paraId="3ABDCB0B" w14:textId="77777777" w:rsidR="00174E33" w:rsidRDefault="00174E33" w:rsidP="00174E33"/>
    <w:p w14:paraId="1E233BB1" w14:textId="77777777" w:rsidR="008D37BD" w:rsidRPr="00174E33" w:rsidRDefault="00174E33" w:rsidP="00174E33">
      <w:pPr>
        <w:tabs>
          <w:tab w:val="left" w:pos="8878"/>
        </w:tabs>
      </w:pPr>
      <w:r>
        <w:tab/>
      </w:r>
    </w:p>
    <w:sectPr w:rsidR="008D37BD" w:rsidRPr="00174E33" w:rsidSect="00DB7F4E">
      <w:headerReference w:type="even" r:id="rId36"/>
      <w:headerReference w:type="default" r:id="rId37"/>
      <w:footerReference w:type="even" r:id="rId38"/>
      <w:footerReference w:type="default" r:id="rId39"/>
      <w:headerReference w:type="first" r:id="rId40"/>
      <w:footerReference w:type="first" r:id="rId41"/>
      <w:pgSz w:w="12240" w:h="15840"/>
      <w:pgMar w:top="1417" w:right="1183" w:bottom="1417" w:left="1134"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1EA6" w14:textId="77777777" w:rsidR="00A14DFA" w:rsidRDefault="00A14DFA" w:rsidP="00592675">
      <w:pPr>
        <w:spacing w:after="0" w:line="240" w:lineRule="auto"/>
      </w:pPr>
      <w:r>
        <w:separator/>
      </w:r>
    </w:p>
  </w:endnote>
  <w:endnote w:type="continuationSeparator" w:id="0">
    <w:p w14:paraId="7A40D641" w14:textId="77777777" w:rsidR="00A14DFA" w:rsidRDefault="00A14DFA" w:rsidP="0059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9CB8" w14:textId="77777777" w:rsidR="004E2129" w:rsidRDefault="004E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5"/>
      <w:gridCol w:w="9138"/>
    </w:tblGrid>
    <w:tr w:rsidR="009C1B82" w14:paraId="34EDEB89" w14:textId="77777777" w:rsidTr="00EE784E">
      <w:tc>
        <w:tcPr>
          <w:tcW w:w="500" w:type="pct"/>
          <w:tcBorders>
            <w:top w:val="single" w:sz="4" w:space="0" w:color="660066"/>
          </w:tcBorders>
          <w:shd w:val="clear" w:color="auto" w:fill="660066"/>
        </w:tcPr>
        <w:p w14:paraId="4E5C8D93" w14:textId="77777777" w:rsidR="009C1B82" w:rsidRDefault="009C1B82" w:rsidP="009C1B82">
          <w:pPr>
            <w:pStyle w:val="Footer"/>
            <w:tabs>
              <w:tab w:val="center" w:pos="392"/>
              <w:tab w:val="right" w:pos="785"/>
            </w:tabs>
            <w:rPr>
              <w:b/>
              <w:bCs/>
              <w:color w:val="FFFFFF" w:themeColor="background1"/>
            </w:rPr>
          </w:pPr>
          <w:r>
            <w:tab/>
          </w:r>
          <w:r w:rsidRPr="00E66550">
            <w:tab/>
          </w:r>
          <w:r>
            <w:fldChar w:fldCharType="begin"/>
          </w:r>
          <w:r>
            <w:instrText xml:space="preserve"> PAGE   \* MERGEFORMAT </w:instrText>
          </w:r>
          <w:r>
            <w:fldChar w:fldCharType="separate"/>
          </w:r>
          <w:r w:rsidR="00683C8C" w:rsidRPr="00683C8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4FB02E52" w14:textId="14CC160D" w:rsidR="009C1B82" w:rsidRPr="009C1B82" w:rsidRDefault="009C1B82" w:rsidP="009C1B82">
          <w:pPr>
            <w:pStyle w:val="DerechosReservadosMasterPages"/>
            <w:rPr>
              <w:w w:val="121"/>
              <w:sz w:val="18"/>
              <w:szCs w:val="18"/>
              <w:lang w:val="es-MX"/>
            </w:rPr>
          </w:pPr>
          <w:r w:rsidRPr="000C7657">
            <w:rPr>
              <w:sz w:val="20"/>
              <w:szCs w:val="20"/>
              <w:lang w:val="es-MX"/>
            </w:rPr>
            <w:t xml:space="preserve">D.R. </w:t>
          </w:r>
          <w:r w:rsidRPr="000C7657">
            <w:rPr>
              <w:w w:val="121"/>
              <w:sz w:val="20"/>
              <w:szCs w:val="20"/>
              <w:lang w:val="es-MX"/>
            </w:rPr>
            <w:t>©</w:t>
          </w:r>
          <w:r w:rsidRPr="000C7657">
            <w:rPr>
              <w:sz w:val="20"/>
              <w:szCs w:val="20"/>
              <w:lang w:val="es-MX"/>
            </w:rPr>
            <w:t xml:space="preserve"> Instituto Tecnológico y de Estudios Supe</w:t>
          </w:r>
          <w:r w:rsidR="00683C8C">
            <w:rPr>
              <w:sz w:val="20"/>
              <w:szCs w:val="20"/>
              <w:lang w:val="es-MX"/>
            </w:rPr>
            <w:t>riores de Monterrey, México 2012</w:t>
          </w:r>
          <w:bookmarkStart w:id="0" w:name="_GoBack"/>
          <w:bookmarkEnd w:id="0"/>
        </w:p>
      </w:tc>
    </w:tr>
  </w:tbl>
  <w:p w14:paraId="2671C841" w14:textId="77777777" w:rsidR="00592675" w:rsidRPr="00592675" w:rsidRDefault="00592675" w:rsidP="009C1B82">
    <w:pPr>
      <w:pStyle w:val="DerechosReservadosMasterPages"/>
      <w:jc w:val="left"/>
      <w:rPr>
        <w:w w:val="121"/>
        <w:sz w:val="18"/>
        <w:szCs w:val="18"/>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DB83" w14:textId="77777777" w:rsidR="004E2129" w:rsidRDefault="004E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68CE8" w14:textId="77777777" w:rsidR="00A14DFA" w:rsidRDefault="00A14DFA" w:rsidP="00592675">
      <w:pPr>
        <w:spacing w:after="0" w:line="240" w:lineRule="auto"/>
      </w:pPr>
      <w:r>
        <w:separator/>
      </w:r>
    </w:p>
  </w:footnote>
  <w:footnote w:type="continuationSeparator" w:id="0">
    <w:p w14:paraId="78576DB7" w14:textId="77777777" w:rsidR="00A14DFA" w:rsidRDefault="00A14DFA" w:rsidP="0059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E85F" w14:textId="77777777" w:rsidR="004E2129" w:rsidRDefault="004E2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2" w:type="pct"/>
      <w:tblInd w:w="1152" w:type="dxa"/>
      <w:tblLook w:val="01E0" w:firstRow="1" w:lastRow="1" w:firstColumn="1" w:lastColumn="1" w:noHBand="0" w:noVBand="0"/>
    </w:tblPr>
    <w:tblGrid>
      <w:gridCol w:w="7886"/>
      <w:gridCol w:w="1507"/>
    </w:tblGrid>
    <w:tr w:rsidR="00D64B67" w14:paraId="171CBACA" w14:textId="77777777" w:rsidTr="00D64B67">
      <w:tc>
        <w:tcPr>
          <w:tcW w:w="4198" w:type="pct"/>
          <w:tcBorders>
            <w:right w:val="single" w:sz="6" w:space="0" w:color="000000" w:themeColor="text1"/>
          </w:tcBorders>
        </w:tcPr>
        <w:p w14:paraId="7E22F0C7" w14:textId="77777777" w:rsidR="004E2129" w:rsidRDefault="004E2129" w:rsidP="004E2129">
          <w:pPr>
            <w:pStyle w:val="Header"/>
            <w:jc w:val="right"/>
            <w:rPr>
              <w:b/>
              <w:sz w:val="28"/>
            </w:rPr>
          </w:pPr>
          <w:r>
            <w:rPr>
              <w:b/>
              <w:sz w:val="28"/>
            </w:rPr>
            <w:t>Física I</w:t>
          </w:r>
        </w:p>
        <w:sdt>
          <w:sdtPr>
            <w:rPr>
              <w:rFonts w:eastAsiaTheme="minorEastAsia"/>
              <w:lang w:eastAsia="es-MX"/>
            </w:rPr>
            <w:alias w:val="Title"/>
            <w:id w:val="78735415"/>
            <w:placeholder>
              <w:docPart w:val="8890C53B54594AB58175BBE6565302FD"/>
            </w:placeholder>
            <w:dataBinding w:prefixMappings="xmlns:ns0='http://schemas.openxmlformats.org/package/2006/metadata/core-properties' xmlns:ns1='http://purl.org/dc/elements/1.1/'" w:xpath="/ns0:coreProperties[1]/ns1:title[1]" w:storeItemID="{6C3C8BC8-F283-45AE-878A-BAB7291924A1}"/>
            <w:text/>
          </w:sdtPr>
          <w:sdtEndPr/>
          <w:sdtContent>
            <w:p w14:paraId="7FD3B501" w14:textId="43B1DA36" w:rsidR="00D64B67" w:rsidRPr="00DB7F4E" w:rsidRDefault="004E2129" w:rsidP="000306C5">
              <w:pPr>
                <w:pStyle w:val="Header"/>
                <w:jc w:val="right"/>
                <w:rPr>
                  <w:b/>
                  <w:bCs/>
                </w:rPr>
              </w:pPr>
              <w:r w:rsidRPr="004E2129">
                <w:rPr>
                  <w:rFonts w:eastAsiaTheme="minorEastAsia"/>
                  <w:lang w:eastAsia="es-MX"/>
                </w:rPr>
                <w:t>Rubén Darío Santiago Acosta, Francisco Javier Delgado Cepeda, Marcela Martha Villegas Garrido</w:t>
              </w:r>
            </w:p>
          </w:sdtContent>
        </w:sdt>
      </w:tc>
      <w:tc>
        <w:tcPr>
          <w:tcW w:w="802" w:type="pct"/>
          <w:tcBorders>
            <w:left w:val="single" w:sz="6" w:space="0" w:color="000000" w:themeColor="text1"/>
          </w:tcBorders>
        </w:tcPr>
        <w:p w14:paraId="77D3E59D" w14:textId="77777777" w:rsidR="00D64B67" w:rsidRPr="00D64B67" w:rsidRDefault="00D64B67">
          <w:pPr>
            <w:pStyle w:val="Header"/>
            <w:rPr>
              <w:noProof/>
            </w:rPr>
          </w:pPr>
          <w:r>
            <w:rPr>
              <w:noProof/>
              <w:w w:val="121"/>
              <w:sz w:val="18"/>
              <w:szCs w:val="18"/>
              <w:lang w:eastAsia="es-MX"/>
            </w:rPr>
            <w:drawing>
              <wp:inline distT="0" distB="0" distL="0" distR="0" wp14:anchorId="55DBD367" wp14:editId="6D4A0190">
                <wp:extent cx="813000" cy="604298"/>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afe_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000" cy="604298"/>
                        </a:xfrm>
                        <a:prstGeom prst="rect">
                          <a:avLst/>
                        </a:prstGeom>
                      </pic:spPr>
                    </pic:pic>
                  </a:graphicData>
                </a:graphic>
              </wp:inline>
            </w:drawing>
          </w:r>
        </w:p>
      </w:tc>
    </w:tr>
  </w:tbl>
  <w:p w14:paraId="44368983" w14:textId="77777777" w:rsidR="008108CC" w:rsidRPr="00D64B67" w:rsidRDefault="008108CC" w:rsidP="00D64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A418" w14:textId="77777777" w:rsidR="004E2129" w:rsidRDefault="004E2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7E9"/>
    <w:multiLevelType w:val="hybridMultilevel"/>
    <w:tmpl w:val="A90A9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9D4707"/>
    <w:multiLevelType w:val="multilevel"/>
    <w:tmpl w:val="E9ECA9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7DF4431"/>
    <w:multiLevelType w:val="hybridMultilevel"/>
    <w:tmpl w:val="03DED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EDA2982"/>
    <w:multiLevelType w:val="hybridMultilevel"/>
    <w:tmpl w:val="BB00666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29E2007"/>
    <w:multiLevelType w:val="hybridMultilevel"/>
    <w:tmpl w:val="DF240F44"/>
    <w:lvl w:ilvl="0" w:tplc="46C423D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4B41FA"/>
    <w:multiLevelType w:val="hybridMultilevel"/>
    <w:tmpl w:val="C204B61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75"/>
    <w:rsid w:val="000306C5"/>
    <w:rsid w:val="000C7657"/>
    <w:rsid w:val="000E3536"/>
    <w:rsid w:val="001162B4"/>
    <w:rsid w:val="00174E33"/>
    <w:rsid w:val="00175980"/>
    <w:rsid w:val="002C7FAD"/>
    <w:rsid w:val="00377E50"/>
    <w:rsid w:val="004E2129"/>
    <w:rsid w:val="00592675"/>
    <w:rsid w:val="00683C8C"/>
    <w:rsid w:val="008108CC"/>
    <w:rsid w:val="008D37BD"/>
    <w:rsid w:val="00916CCA"/>
    <w:rsid w:val="009C1B82"/>
    <w:rsid w:val="00A14DFA"/>
    <w:rsid w:val="00C56757"/>
    <w:rsid w:val="00D20341"/>
    <w:rsid w:val="00D64B67"/>
    <w:rsid w:val="00DB7F4E"/>
    <w:rsid w:val="00E66550"/>
    <w:rsid w:val="00EB5B94"/>
    <w:rsid w:val="00EE78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A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75"/>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2675"/>
  </w:style>
  <w:style w:type="paragraph" w:styleId="Footer">
    <w:name w:val="footer"/>
    <w:basedOn w:val="Normal"/>
    <w:link w:val="FooterChar"/>
    <w:uiPriority w:val="99"/>
    <w:unhideWhenUsed/>
    <w:rsid w:val="00592675"/>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2675"/>
  </w:style>
  <w:style w:type="paragraph" w:customStyle="1" w:styleId="DerechosReservadosMasterPages">
    <w:name w:val="Derechos Reservados (Master Pages)"/>
    <w:basedOn w:val="Normal"/>
    <w:uiPriority w:val="99"/>
    <w:rsid w:val="00592675"/>
    <w:pPr>
      <w:autoSpaceDE w:val="0"/>
      <w:autoSpaceDN w:val="0"/>
      <w:adjustRightInd w:val="0"/>
      <w:spacing w:after="0" w:line="288" w:lineRule="auto"/>
      <w:jc w:val="center"/>
      <w:textAlignment w:val="center"/>
    </w:pPr>
    <w:rPr>
      <w:rFonts w:ascii="Arial Narrow" w:hAnsi="Arial Narrow" w:cs="Arial Narrow"/>
      <w:color w:val="000000"/>
      <w:spacing w:val="21"/>
      <w:sz w:val="28"/>
      <w:szCs w:val="28"/>
      <w:lang w:val="en-US"/>
    </w:rPr>
  </w:style>
  <w:style w:type="paragraph" w:styleId="BalloonText">
    <w:name w:val="Balloon Text"/>
    <w:basedOn w:val="Normal"/>
    <w:link w:val="BalloonTextChar"/>
    <w:uiPriority w:val="99"/>
    <w:semiHidden/>
    <w:unhideWhenUsed/>
    <w:rsid w:val="000C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7"/>
    <w:rPr>
      <w:rFonts w:ascii="Tahoma" w:hAnsi="Tahoma" w:cs="Tahoma"/>
      <w:sz w:val="16"/>
      <w:szCs w:val="16"/>
    </w:rPr>
  </w:style>
  <w:style w:type="paragraph" w:styleId="ListParagraph">
    <w:name w:val="List Paragraph"/>
    <w:basedOn w:val="Normal"/>
    <w:uiPriority w:val="34"/>
    <w:qFormat/>
    <w:rsid w:val="00C56757"/>
    <w:pPr>
      <w:ind w:left="720"/>
      <w:contextualSpacing/>
    </w:pPr>
    <w:rPr>
      <w:rFonts w:ascii="Times New Roman" w:eastAsia="Calibri" w:hAnsi="Times New Roman" w:cs="Times New Roman"/>
      <w:sz w:val="24"/>
    </w:rPr>
  </w:style>
  <w:style w:type="paragraph" w:customStyle="1" w:styleId="Subtemas">
    <w:name w:val="Subtemas"/>
    <w:basedOn w:val="Normal"/>
    <w:next w:val="Normal"/>
    <w:rsid w:val="00C56757"/>
    <w:pPr>
      <w:keepNext/>
      <w:shd w:val="clear" w:color="auto" w:fill="E6E6E6"/>
      <w:spacing w:before="240" w:after="60" w:line="240" w:lineRule="auto"/>
      <w:jc w:val="both"/>
      <w:outlineLvl w:val="1"/>
    </w:pPr>
    <w:rPr>
      <w:rFonts w:ascii="Arial" w:eastAsia="Times New Roman" w:hAnsi="Arial" w:cs="Times New Roman"/>
      <w:b/>
      <w:i/>
      <w:sz w:val="28"/>
      <w:szCs w:val="20"/>
      <w:lang w:eastAsia="es-ES"/>
    </w:rPr>
  </w:style>
  <w:style w:type="character" w:styleId="Hyperlink">
    <w:name w:val="Hyperlink"/>
    <w:uiPriority w:val="99"/>
    <w:rsid w:val="00C56757"/>
    <w:rPr>
      <w:color w:val="0000FF"/>
      <w:u w:val="single"/>
    </w:rPr>
  </w:style>
  <w:style w:type="table" w:styleId="TableGrid">
    <w:name w:val="Table Grid"/>
    <w:basedOn w:val="TableNormal"/>
    <w:rsid w:val="00C5675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75"/>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2675"/>
  </w:style>
  <w:style w:type="paragraph" w:styleId="Footer">
    <w:name w:val="footer"/>
    <w:basedOn w:val="Normal"/>
    <w:link w:val="FooterChar"/>
    <w:uiPriority w:val="99"/>
    <w:unhideWhenUsed/>
    <w:rsid w:val="00592675"/>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2675"/>
  </w:style>
  <w:style w:type="paragraph" w:customStyle="1" w:styleId="DerechosReservadosMasterPages">
    <w:name w:val="Derechos Reservados (Master Pages)"/>
    <w:basedOn w:val="Normal"/>
    <w:uiPriority w:val="99"/>
    <w:rsid w:val="00592675"/>
    <w:pPr>
      <w:autoSpaceDE w:val="0"/>
      <w:autoSpaceDN w:val="0"/>
      <w:adjustRightInd w:val="0"/>
      <w:spacing w:after="0" w:line="288" w:lineRule="auto"/>
      <w:jc w:val="center"/>
      <w:textAlignment w:val="center"/>
    </w:pPr>
    <w:rPr>
      <w:rFonts w:ascii="Arial Narrow" w:hAnsi="Arial Narrow" w:cs="Arial Narrow"/>
      <w:color w:val="000000"/>
      <w:spacing w:val="21"/>
      <w:sz w:val="28"/>
      <w:szCs w:val="28"/>
      <w:lang w:val="en-US"/>
    </w:rPr>
  </w:style>
  <w:style w:type="paragraph" w:styleId="BalloonText">
    <w:name w:val="Balloon Text"/>
    <w:basedOn w:val="Normal"/>
    <w:link w:val="BalloonTextChar"/>
    <w:uiPriority w:val="99"/>
    <w:semiHidden/>
    <w:unhideWhenUsed/>
    <w:rsid w:val="000C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7"/>
    <w:rPr>
      <w:rFonts w:ascii="Tahoma" w:hAnsi="Tahoma" w:cs="Tahoma"/>
      <w:sz w:val="16"/>
      <w:szCs w:val="16"/>
    </w:rPr>
  </w:style>
  <w:style w:type="paragraph" w:styleId="ListParagraph">
    <w:name w:val="List Paragraph"/>
    <w:basedOn w:val="Normal"/>
    <w:uiPriority w:val="34"/>
    <w:qFormat/>
    <w:rsid w:val="00C56757"/>
    <w:pPr>
      <w:ind w:left="720"/>
      <w:contextualSpacing/>
    </w:pPr>
    <w:rPr>
      <w:rFonts w:ascii="Times New Roman" w:eastAsia="Calibri" w:hAnsi="Times New Roman" w:cs="Times New Roman"/>
      <w:sz w:val="24"/>
    </w:rPr>
  </w:style>
  <w:style w:type="paragraph" w:customStyle="1" w:styleId="Subtemas">
    <w:name w:val="Subtemas"/>
    <w:basedOn w:val="Normal"/>
    <w:next w:val="Normal"/>
    <w:rsid w:val="00C56757"/>
    <w:pPr>
      <w:keepNext/>
      <w:shd w:val="clear" w:color="auto" w:fill="E6E6E6"/>
      <w:spacing w:before="240" w:after="60" w:line="240" w:lineRule="auto"/>
      <w:jc w:val="both"/>
      <w:outlineLvl w:val="1"/>
    </w:pPr>
    <w:rPr>
      <w:rFonts w:ascii="Arial" w:eastAsia="Times New Roman" w:hAnsi="Arial" w:cs="Times New Roman"/>
      <w:b/>
      <w:i/>
      <w:sz w:val="28"/>
      <w:szCs w:val="20"/>
      <w:lang w:eastAsia="es-ES"/>
    </w:rPr>
  </w:style>
  <w:style w:type="character" w:styleId="Hyperlink">
    <w:name w:val="Hyperlink"/>
    <w:uiPriority w:val="99"/>
    <w:rsid w:val="00C56757"/>
    <w:rPr>
      <w:color w:val="0000FF"/>
      <w:u w:val="single"/>
    </w:rPr>
  </w:style>
  <w:style w:type="table" w:styleId="TableGrid">
    <w:name w:val="Table Grid"/>
    <w:basedOn w:val="TableNormal"/>
    <w:rsid w:val="00C5675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hyperlink" Target="http://astronomy.uconn.edu/defs/coords.html"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astronexus.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starryskies.com/The_sky/constellations/ursa_major.html" TargetMode="External"/><Relationship Id="rId37" Type="http://schemas.openxmlformats.org/officeDocument/2006/relationships/header" Target="header2.xml"/><Relationship Id="rId40"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4.gif"/><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4.bin"/><Relationship Id="rId31" Type="http://schemas.openxmlformats.org/officeDocument/2006/relationships/hyperlink" Target="http://simbad.harvard.edu/"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hyperlink" Target="http://www.astro.wisc.edu/~dolan/constellations/constellations/Ursa_Major.html"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0C53B54594AB58175BBE6565302FD"/>
        <w:category>
          <w:name w:val="General"/>
          <w:gallery w:val="placeholder"/>
        </w:category>
        <w:types>
          <w:type w:val="bbPlcHdr"/>
        </w:types>
        <w:behaviors>
          <w:behavior w:val="content"/>
        </w:behaviors>
        <w:guid w:val="{0F49EF5E-465D-4D46-AA8F-5FE75DCEDC42}"/>
      </w:docPartPr>
      <w:docPartBody>
        <w:p w:rsidR="005C6466" w:rsidRDefault="0082182D" w:rsidP="0082182D">
          <w:pPr>
            <w:pStyle w:val="8890C53B54594AB58175BBE6565302F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D"/>
    <w:rsid w:val="00277AEA"/>
    <w:rsid w:val="00423672"/>
    <w:rsid w:val="00456849"/>
    <w:rsid w:val="005C6466"/>
    <w:rsid w:val="00685914"/>
    <w:rsid w:val="0082182D"/>
    <w:rsid w:val="00B66D95"/>
    <w:rsid w:val="00B77193"/>
    <w:rsid w:val="00E267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5291A3FE54C53B511712BA2A47244">
    <w:name w:val="13E5291A3FE54C53B511712BA2A47244"/>
    <w:rsid w:val="0082182D"/>
  </w:style>
  <w:style w:type="paragraph" w:customStyle="1" w:styleId="6F38E97A44ED40DCB22931763876A1C9">
    <w:name w:val="6F38E97A44ED40DCB22931763876A1C9"/>
    <w:rsid w:val="0082182D"/>
  </w:style>
  <w:style w:type="paragraph" w:customStyle="1" w:styleId="9A951B32E3314010A2D5F7125C3DD6E4">
    <w:name w:val="9A951B32E3314010A2D5F7125C3DD6E4"/>
    <w:rsid w:val="0082182D"/>
  </w:style>
  <w:style w:type="paragraph" w:customStyle="1" w:styleId="D652D28F357B4ED48C451DFDE11A3A8C">
    <w:name w:val="D652D28F357B4ED48C451DFDE11A3A8C"/>
    <w:rsid w:val="0082182D"/>
  </w:style>
  <w:style w:type="paragraph" w:customStyle="1" w:styleId="BDB2FB61973C4C3E90EE4B4363B1538B">
    <w:name w:val="BDB2FB61973C4C3E90EE4B4363B1538B"/>
    <w:rsid w:val="0082182D"/>
  </w:style>
  <w:style w:type="paragraph" w:customStyle="1" w:styleId="BEAEB53F8E9E422A9082E7804E41CB56">
    <w:name w:val="BEAEB53F8E9E422A9082E7804E41CB56"/>
    <w:rsid w:val="0082182D"/>
  </w:style>
  <w:style w:type="paragraph" w:customStyle="1" w:styleId="27118EC6D0F94323A94844F2FD457362">
    <w:name w:val="27118EC6D0F94323A94844F2FD457362"/>
    <w:rsid w:val="0082182D"/>
  </w:style>
  <w:style w:type="paragraph" w:customStyle="1" w:styleId="A5D4F33379D747ACA895550836C93931">
    <w:name w:val="A5D4F33379D747ACA895550836C93931"/>
    <w:rsid w:val="0082182D"/>
  </w:style>
  <w:style w:type="paragraph" w:customStyle="1" w:styleId="8890C53B54594AB58175BBE6565302FD">
    <w:name w:val="8890C53B54594AB58175BBE6565302FD"/>
    <w:rsid w:val="0082182D"/>
  </w:style>
  <w:style w:type="paragraph" w:customStyle="1" w:styleId="A90E863EEB484E4CB26C09B6649F7102">
    <w:name w:val="A90E863EEB484E4CB26C09B6649F7102"/>
    <w:rsid w:val="0082182D"/>
  </w:style>
  <w:style w:type="paragraph" w:customStyle="1" w:styleId="1ACDFE1DCA214D04B61E46B0E4233471">
    <w:name w:val="1ACDFE1DCA214D04B61E46B0E4233471"/>
    <w:rsid w:val="00E26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5291A3FE54C53B511712BA2A47244">
    <w:name w:val="13E5291A3FE54C53B511712BA2A47244"/>
    <w:rsid w:val="0082182D"/>
  </w:style>
  <w:style w:type="paragraph" w:customStyle="1" w:styleId="6F38E97A44ED40DCB22931763876A1C9">
    <w:name w:val="6F38E97A44ED40DCB22931763876A1C9"/>
    <w:rsid w:val="0082182D"/>
  </w:style>
  <w:style w:type="paragraph" w:customStyle="1" w:styleId="9A951B32E3314010A2D5F7125C3DD6E4">
    <w:name w:val="9A951B32E3314010A2D5F7125C3DD6E4"/>
    <w:rsid w:val="0082182D"/>
  </w:style>
  <w:style w:type="paragraph" w:customStyle="1" w:styleId="D652D28F357B4ED48C451DFDE11A3A8C">
    <w:name w:val="D652D28F357B4ED48C451DFDE11A3A8C"/>
    <w:rsid w:val="0082182D"/>
  </w:style>
  <w:style w:type="paragraph" w:customStyle="1" w:styleId="BDB2FB61973C4C3E90EE4B4363B1538B">
    <w:name w:val="BDB2FB61973C4C3E90EE4B4363B1538B"/>
    <w:rsid w:val="0082182D"/>
  </w:style>
  <w:style w:type="paragraph" w:customStyle="1" w:styleId="BEAEB53F8E9E422A9082E7804E41CB56">
    <w:name w:val="BEAEB53F8E9E422A9082E7804E41CB56"/>
    <w:rsid w:val="0082182D"/>
  </w:style>
  <w:style w:type="paragraph" w:customStyle="1" w:styleId="27118EC6D0F94323A94844F2FD457362">
    <w:name w:val="27118EC6D0F94323A94844F2FD457362"/>
    <w:rsid w:val="0082182D"/>
  </w:style>
  <w:style w:type="paragraph" w:customStyle="1" w:styleId="A5D4F33379D747ACA895550836C93931">
    <w:name w:val="A5D4F33379D747ACA895550836C93931"/>
    <w:rsid w:val="0082182D"/>
  </w:style>
  <w:style w:type="paragraph" w:customStyle="1" w:styleId="8890C53B54594AB58175BBE6565302FD">
    <w:name w:val="8890C53B54594AB58175BBE6565302FD"/>
    <w:rsid w:val="0082182D"/>
  </w:style>
  <w:style w:type="paragraph" w:customStyle="1" w:styleId="A90E863EEB484E4CB26C09B6649F7102">
    <w:name w:val="A90E863EEB484E4CB26C09B6649F7102"/>
    <w:rsid w:val="0082182D"/>
  </w:style>
  <w:style w:type="paragraph" w:customStyle="1" w:styleId="1ACDFE1DCA214D04B61E46B0E4233471">
    <w:name w:val="1ACDFE1DCA214D04B61E46B0E4233471"/>
    <w:rsid w:val="00E26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56B70-3BB7-4340-9010-1FFBC605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Román Villanueva Tostado</vt:lpstr>
    </vt:vector>
  </TitlesOfParts>
  <Company>Derecho fiscal</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Rubén Darío Santiago Acosta, Francisco Javier Delgado Cepeda, Marcela Martha Villegas Garrido</dc:title>
  <dc:creator>Liliana Izel González González</dc:creator>
  <cp:lastModifiedBy>Lucía Margarita Caballero Morales</cp:lastModifiedBy>
  <cp:revision>8</cp:revision>
  <dcterms:created xsi:type="dcterms:W3CDTF">2011-07-27T19:40:00Z</dcterms:created>
  <dcterms:modified xsi:type="dcterms:W3CDTF">2012-08-09T01:25:00Z</dcterms:modified>
</cp:coreProperties>
</file>